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 на Неккаре, декабрь 2018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Для большого объема изготавливаемых изделий</w:t>
      </w:r>
    </w:p>
    <w:p w14:paraId="1DFD7030" w14:textId="77777777" w:rsidR="00A147C7" w:rsidRDefault="000B16CD" w:rsidP="00A147C7">
      <w:pPr>
        <w:pStyle w:val="berschrift1"/>
      </w:pPr>
      <w:r>
        <w:t>KIPP представляет пневматические зажимные элементы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0B16CD" w:rsidRDefault="000B16CD" w:rsidP="000B16CD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Компания HEINRICH KIPP WERK добавила в свой ассортимент новые зажимные элементы. Новые продукты отличаются пневматическим принципом работы и подходят для применения в обрабатывающих центрах. Частичная автоматизация значительно упрощает процессы.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105B0F2" w14:textId="30C4ED40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Зажим для форм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1</w:t>
      </w:r>
      <w:r>
        <w:rPr>
          <w:rFonts w:cs="Arial"/>
          <w:bCs/>
          <w:color w:val="000000" w:themeColor="text1"/>
          <w:sz w:val="22"/>
          <w:szCs w:val="22"/>
        </w:rPr>
        <w:t xml:space="preserve"> состоит из натяжного элемента (улучшенная сталь) и цангового зажима (высокопрочный сплав из алюминия и стали). После привинчивания натяжного элемента к необходимому приспособлению цанговый зажим разблокируется или закрывается с помощью сжатого воздуха у отметок «открыть» или «закрыть». Простая замена цангового зажима обеспечивает быструю и надежную фиксацию различных заготовок с неравномерными контурами. </w:t>
      </w:r>
    </w:p>
    <w:p w14:paraId="626207F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Использование </w:t>
      </w:r>
      <w:r>
        <w:rPr>
          <w:rFonts w:cs="Arial"/>
          <w:bCs/>
          <w:i/>
          <w:color w:val="000000" w:themeColor="text1"/>
          <w:sz w:val="22"/>
          <w:szCs w:val="22"/>
        </w:rPr>
        <w:t>пневматического прижимного устройства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предусматривает резьбовое крепление заготовки с помощью зажимных болтов. Открытие и закрытие осуществляется применением сжатого воздуха в обозначенных местах подключений. Еще одно подключение служит для продувки и очистки опорной поверхности. С помощью этого интерфейса дополнительно можно проверить, примыкает ли обрабатываемая деталь к поверхности. </w:t>
      </w:r>
      <w:r>
        <w:rPr>
          <w:rFonts w:cs="Arial"/>
          <w:bCs/>
          <w:i/>
          <w:color w:val="000000" w:themeColor="text1"/>
          <w:sz w:val="22"/>
          <w:szCs w:val="22"/>
        </w:rPr>
        <w:t>Прижимное пневматическое устройство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можно использовать в качестве системы «Нулевая точка».</w:t>
      </w:r>
    </w:p>
    <w:p w14:paraId="55C9FCD4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0F528C2" w14:textId="1860F136" w:rsidR="009F42C3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Отличительной особенностью </w:t>
      </w:r>
      <w:r>
        <w:rPr>
          <w:rFonts w:cs="Arial"/>
          <w:bCs/>
          <w:i/>
          <w:color w:val="000000" w:themeColor="text1"/>
          <w:sz w:val="22"/>
          <w:szCs w:val="22"/>
        </w:rPr>
        <w:t>зажимного приспособления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i/>
          <w:color w:val="000000" w:themeColor="text1"/>
          <w:sz w:val="22"/>
          <w:szCs w:val="22"/>
        </w:rPr>
        <w:t>, поворотного зажима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и </w:t>
      </w:r>
      <w:r>
        <w:rPr>
          <w:rFonts w:cs="Arial"/>
          <w:bCs/>
          <w:i/>
          <w:color w:val="000000" w:themeColor="text1"/>
          <w:sz w:val="22"/>
          <w:szCs w:val="22"/>
        </w:rPr>
        <w:t>бокового зажима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5</w:t>
      </w:r>
      <w:r>
        <w:rPr>
          <w:rFonts w:cs="Arial"/>
          <w:bCs/>
          <w:color w:val="000000" w:themeColor="text1"/>
          <w:sz w:val="22"/>
          <w:szCs w:val="22"/>
        </w:rPr>
        <w:t xml:space="preserve"> является направление, от которого фиксируется обрабатываемая заготовка. При </w:t>
      </w:r>
      <w:r>
        <w:rPr>
          <w:rFonts w:cs="Arial"/>
          <w:bCs/>
          <w:i/>
          <w:color w:val="000000" w:themeColor="text1"/>
          <w:sz w:val="22"/>
          <w:szCs w:val="22"/>
        </w:rPr>
        <w:t>прижиме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 xml:space="preserve"> фиксация осуществляется сверху. </w:t>
      </w:r>
      <w:r>
        <w:rPr>
          <w:rFonts w:cs="Arial"/>
          <w:bCs/>
          <w:i/>
          <w:color w:val="000000" w:themeColor="text1"/>
          <w:sz w:val="22"/>
          <w:szCs w:val="22"/>
        </w:rPr>
        <w:t>Поворотный зажим с пневматическим приводом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имеет поворотную функцию, которая обеспечивает свободную установку, извлечение и фиксацию заготовок сверху. Оптимальную доступность обеспечивает </w:t>
      </w:r>
      <w:r>
        <w:rPr>
          <w:rFonts w:cs="Arial"/>
          <w:bCs/>
          <w:i/>
          <w:sz w:val="22"/>
          <w:szCs w:val="22"/>
        </w:rPr>
        <w:t>боковой зажим с пневматическим приводом</w:t>
      </w:r>
      <w:r>
        <w:rPr>
          <w:rFonts w:cs="Arial"/>
          <w:bCs/>
          <w:i/>
          <w:sz w:val="22"/>
          <w:szCs w:val="22"/>
          <w:vertAlign w:val="subscript"/>
        </w:rPr>
        <w:t>5</w:t>
      </w:r>
      <w:r>
        <w:rPr>
          <w:rFonts w:cs="Arial"/>
          <w:bCs/>
          <w:color w:val="000000" w:themeColor="text1"/>
          <w:sz w:val="22"/>
          <w:szCs w:val="22"/>
        </w:rPr>
        <w:t>: благодаря боковой фиксации верхняя поверхность обработки свободна от выступающих кромок.</w:t>
      </w:r>
    </w:p>
    <w:p w14:paraId="182968DB" w14:textId="77777777" w:rsid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C7586E7" w14:textId="77777777" w:rsidR="003C445F" w:rsidRPr="000B16CD" w:rsidRDefault="003C445F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14:paraId="5E9A6433" w14:textId="6E042C3A" w:rsidR="00D91134" w:rsidRPr="0063409C" w:rsidRDefault="003C445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>Заголовок:</w:t>
      </w:r>
      <w:r>
        <w:rPr>
          <w:rFonts w:cs="Arial"/>
          <w:sz w:val="20"/>
        </w:rPr>
        <w:tab/>
        <w:t>50</w:t>
      </w:r>
      <w:r w:rsidR="00D91134">
        <w:rPr>
          <w:rFonts w:cs="Arial"/>
          <w:sz w:val="20"/>
        </w:rPr>
        <w:t> знаков</w:t>
      </w:r>
    </w:p>
    <w:p w14:paraId="6402DA28" w14:textId="4EFB3A89" w:rsidR="00D91134" w:rsidRPr="0063409C" w:rsidRDefault="003C445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43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5C78245E" w14:textId="6FD6B814" w:rsidR="00D91134" w:rsidRPr="0063409C" w:rsidRDefault="003C445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1 823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08182350" w14:textId="6C4E12E3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 w:rsidR="003C445F">
        <w:rPr>
          <w:rFonts w:cs="Arial"/>
          <w:sz w:val="20"/>
        </w:rPr>
        <w:tab/>
        <w:t>1 916</w:t>
      </w:r>
      <w:bookmarkStart w:id="0" w:name="_GoBack"/>
      <w:bookmarkEnd w:id="0"/>
      <w:r>
        <w:rPr>
          <w:rFonts w:cs="Arial"/>
          <w:sz w:val="20"/>
        </w:rPr>
        <w:t> знаков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Штефани Бек, маркетинг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boris.korolev@kipp.com</w:t>
      </w:r>
    </w:p>
    <w:p w14:paraId="3555778B" w14:textId="77777777" w:rsidR="00DB3BF0" w:rsidRDefault="00DB3BF0">
      <w:pPr>
        <w:rPr>
          <w:noProof/>
        </w:rPr>
      </w:pPr>
    </w:p>
    <w:p w14:paraId="2AD7D3C2" w14:textId="77777777" w:rsidR="00211E44" w:rsidRDefault="00211E44">
      <w:pPr>
        <w:rPr>
          <w:noProof/>
        </w:rPr>
      </w:pPr>
    </w:p>
    <w:p w14:paraId="34E37F29" w14:textId="77777777" w:rsidR="002C0D3D" w:rsidRDefault="002C0D3D" w:rsidP="002C0D3D"/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3274EE" w:rsidRDefault="00CA5326" w:rsidP="002C0D3D">
      <w:r>
        <w:t>Дополнительная информация и фотографии для прессы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См. www.kippcom.ru, регион: Германия, рубрика: новости/пресса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Фотографии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KIPP представляет пневматические зажимные элементы</w:t>
            </w:r>
            <w:r>
              <w:rPr>
                <w:sz w:val="20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Default="006E7771" w:rsidP="00532DCE">
            <w:pPr>
              <w:rPr>
                <w:sz w:val="20"/>
              </w:rPr>
            </w:pPr>
            <w:r>
              <w:rPr>
                <w:sz w:val="20"/>
              </w:rPr>
              <w:t>K1392 Зажим формованных деталей, пневматический</w:t>
            </w:r>
            <w:r>
              <w:rPr>
                <w:sz w:val="20"/>
                <w:vertAlign w:val="subscript"/>
              </w:rPr>
              <w:t>1</w:t>
            </w:r>
          </w:p>
          <w:p w14:paraId="779EC042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K1390 Прижимное устройство с пневматическим приводом</w:t>
            </w:r>
            <w:r>
              <w:rPr>
                <w:sz w:val="20"/>
                <w:vertAlign w:val="subscript"/>
              </w:rPr>
              <w:t>2</w:t>
            </w:r>
          </w:p>
          <w:p w14:paraId="1AD18DB6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K1409 Зажимное приспособление с пневматическим приводом</w:t>
            </w:r>
            <w:r>
              <w:rPr>
                <w:sz w:val="20"/>
                <w:vertAlign w:val="subscript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</w:rPr>
            </w:pPr>
            <w:r>
              <w:rPr>
                <w:sz w:val="20"/>
              </w:rPr>
              <w:t>K1388 Поворотный зажим с пневматическим приводом</w:t>
            </w:r>
            <w:r>
              <w:rPr>
                <w:sz w:val="20"/>
                <w:vertAlign w:val="subscript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</w:rPr>
            </w:pPr>
            <w:r>
              <w:rPr>
                <w:sz w:val="20"/>
              </w:rPr>
              <w:t>K1410 Боковой зажим с пневматическим приводом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C445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45F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F8CA-6CCE-4A64-B17D-1D19C31C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1FB92158.dotm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2019-02-28T12:28:00Z</dcterms:modified>
</cp:coreProperties>
</file>