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E0A98" w14:textId="77777777"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7A91AC09" wp14:editId="4181D70C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E94010" w14:textId="0AEAD7AD"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Пресс-релиз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Зульц-на-Неккаре, май 2019</w:t>
      </w:r>
    </w:p>
    <w:p w14:paraId="484B6D4B" w14:textId="77777777" w:rsidR="002E6D66" w:rsidRDefault="002E6D66" w:rsidP="00DE4BEA">
      <w:pPr>
        <w:rPr>
          <w:rFonts w:cs="Arial"/>
          <w:sz w:val="22"/>
          <w:szCs w:val="22"/>
        </w:rPr>
      </w:pPr>
    </w:p>
    <w:p w14:paraId="10ACBB07" w14:textId="77777777" w:rsidR="002E6D66" w:rsidRDefault="002E6D66" w:rsidP="00DE4BEA">
      <w:pPr>
        <w:rPr>
          <w:rFonts w:cs="Arial"/>
          <w:sz w:val="22"/>
          <w:szCs w:val="22"/>
        </w:rPr>
      </w:pPr>
    </w:p>
    <w:p w14:paraId="1431BB97" w14:textId="77777777" w:rsidR="00496942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1912D3B0" w14:textId="27802B5B" w:rsidR="00836B71" w:rsidRPr="00FB0A9F" w:rsidRDefault="00496942" w:rsidP="00836B71">
      <w:pPr>
        <w:pStyle w:val="berschrift1"/>
      </w:pPr>
      <w:r>
        <w:t>Система зажима KIPP для пятикоординатной обработки 40-тонных заготовок</w:t>
      </w:r>
    </w:p>
    <w:p w14:paraId="1EC599A3" w14:textId="77777777" w:rsidR="00874D03" w:rsidRPr="00874D03" w:rsidRDefault="00874D03" w:rsidP="00874D03">
      <w:pPr>
        <w:rPr>
          <w:lang w:eastAsia="x-none"/>
        </w:rPr>
      </w:pPr>
    </w:p>
    <w:p w14:paraId="18B9EDB3" w14:textId="595826E5" w:rsidR="00496942" w:rsidRPr="003127D2" w:rsidRDefault="00496942" w:rsidP="00496942">
      <w:pPr>
        <w:spacing w:line="36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HEINRICH KIPP WERK представляет модульную систему зажима типоразмера </w:t>
      </w:r>
      <w:r>
        <w:rPr>
          <w:rFonts w:cs="Arial"/>
          <w:b/>
          <w:bCs/>
          <w:color w:val="000000" w:themeColor="text1"/>
          <w:sz w:val="22"/>
          <w:szCs w:val="22"/>
        </w:rPr>
        <w:t>Ø 138</w:t>
      </w:r>
      <w:r>
        <w:rPr>
          <w:rFonts w:cs="Arial"/>
          <w:b/>
          <w:bCs/>
          <w:sz w:val="22"/>
          <w:szCs w:val="22"/>
        </w:rPr>
        <w:t xml:space="preserve"> для 5-осевой обработки на выставке MOULDING EXPO. Эта система уже выдержала с успехом испытание на тяжелых заготовках с достижением высоких показателей по стабильности и надежности.</w:t>
      </w:r>
    </w:p>
    <w:p w14:paraId="2AC566EC" w14:textId="7841B722" w:rsidR="0095408A" w:rsidRPr="0095408A" w:rsidRDefault="0095408A" w:rsidP="0095408A">
      <w:pPr>
        <w:spacing w:line="360" w:lineRule="auto"/>
        <w:rPr>
          <w:rFonts w:cs="Arial"/>
          <w:b/>
          <w:bCs/>
          <w:sz w:val="22"/>
          <w:szCs w:val="22"/>
        </w:rPr>
      </w:pPr>
    </w:p>
    <w:p w14:paraId="4566F355" w14:textId="5FB90DED" w:rsidR="00496942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>Год назад компания HEINRICH KIPP WERK представила новую модульную систему зажима для 5-осевой обработки заготовок, размеры которых превышают 1 м. Весной 2019 года, точно к открытию выставки MOULDING EXPO, команда технических специалистов KIPP готова доложить об отличной работе этой системы в экстремальных условиях. Зажим заготовки весом 40 тонн.</w:t>
      </w:r>
    </w:p>
    <w:p w14:paraId="1991DBEC" w14:textId="77777777" w:rsidR="00496942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0BAEB09F" w14:textId="77149373" w:rsidR="00496942" w:rsidRPr="007847B3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>Главным требованием заказчика было обеспечение зажима семейства инструментов в машинах литья под давлением — причем в положении «на ребро» — для комплексной пятисторонней обработки. Наименьшие из деталей типовой группы имели размеры 2 м x 2 м x 0,8 м и вес от 15 т. А наибольшие были уже размером 4 м x 4 м x 1,1 м и весом до 40 т.</w:t>
      </w:r>
    </w:p>
    <w:p w14:paraId="47BA8CF7" w14:textId="77777777" w:rsidR="00496942" w:rsidRPr="007847B3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5ABECB54" w14:textId="48B4DC9E" w:rsidR="00496942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Для этого случая применения была создана модульная зажимная система KIPP для 5-осевой обработки типоразмера Ø 138. После сборки и закрепления приспособления оптимизация подготовительно-заключительного времени составила более 300 %. И если прежде заказчику требовалось на наладку 90 минут, то теперь максимально всего 20 минут. Нагрузка от веса опоры на каждый модуль составляет при этом 10 тонн. Всегда используются одновременно 4 базовых модуля типоразмера Ø 138. Для установки заготовки и упрощения ее загрузки краном на базовом модуле предусмотрено центрирующее приспособление. </w:t>
      </w:r>
    </w:p>
    <w:p w14:paraId="648B290F" w14:textId="77777777" w:rsidR="00496942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49B31298" w14:textId="5E0490CB" w:rsidR="00496942" w:rsidRDefault="00496942" w:rsidP="00496942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>
        <w:rPr>
          <w:rFonts w:cs="Arial"/>
          <w:bCs/>
          <w:color w:val="000000" w:themeColor="text1"/>
          <w:sz w:val="22"/>
          <w:szCs w:val="22"/>
        </w:rPr>
        <w:t xml:space="preserve">Модульная система зажима 138 имеет универсальное назначение и совместима с системами прежних типоразмеров (50 и 80 мм). В исполнении XXL она обеспечивает закрепление с резьбой до M 60. KIPP продемонстрирует эту систему в действии на </w:t>
      </w:r>
      <w:r>
        <w:rPr>
          <w:rFonts w:cs="Arial"/>
          <w:bCs/>
          <w:color w:val="000000" w:themeColor="text1"/>
          <w:sz w:val="22"/>
          <w:szCs w:val="22"/>
        </w:rPr>
        <w:lastRenderedPageBreak/>
        <w:t xml:space="preserve">выставке MOULDING EXPO в Штутгарте в мае 2019 – </w:t>
      </w:r>
      <w:r>
        <w:rPr>
          <w:rFonts w:cs="Arial"/>
          <w:bCs/>
          <w:color w:val="000000" w:themeColor="text1"/>
          <w:sz w:val="22"/>
          <w:szCs w:val="22"/>
        </w:rPr>
        <w:br/>
        <w:t>ПАВИЛЬОН 3 | СТЕНД 3A13.</w:t>
      </w:r>
    </w:p>
    <w:p w14:paraId="3EE72AEF" w14:textId="77777777" w:rsidR="00496942" w:rsidRDefault="00496942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5660A0A9" w14:textId="77777777" w:rsidR="0095408A" w:rsidRPr="000B16CD" w:rsidRDefault="0095408A" w:rsidP="0095408A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14:paraId="07A84CE3" w14:textId="77777777" w:rsidR="00D91134" w:rsidRPr="00EC7F30" w:rsidRDefault="00D91134" w:rsidP="00D91134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Количество знаков с учетом пробелов:</w:t>
      </w:r>
    </w:p>
    <w:p w14:paraId="5E9A6433" w14:textId="208E853E" w:rsidR="00D91134" w:rsidRPr="0063409C" w:rsidRDefault="00D91134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Заголовок:</w:t>
      </w:r>
      <w:r>
        <w:rPr>
          <w:rFonts w:cs="Arial"/>
          <w:sz w:val="20"/>
        </w:rPr>
        <w:tab/>
      </w:r>
      <w:r w:rsidR="00806CBC">
        <w:rPr>
          <w:rFonts w:cs="Arial"/>
          <w:sz w:val="20"/>
        </w:rPr>
        <w:t>70</w:t>
      </w:r>
      <w:r>
        <w:rPr>
          <w:rFonts w:cs="Arial"/>
          <w:sz w:val="20"/>
        </w:rPr>
        <w:t> знаков</w:t>
      </w:r>
    </w:p>
    <w:p w14:paraId="5C78245E" w14:textId="163008FB" w:rsidR="00D91134" w:rsidRPr="0063409C" w:rsidRDefault="00806CBC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Текст:</w:t>
      </w:r>
      <w:r>
        <w:rPr>
          <w:rFonts w:cs="Arial"/>
          <w:sz w:val="20"/>
        </w:rPr>
        <w:tab/>
        <w:t>1 821</w:t>
      </w:r>
      <w:r w:rsidR="00D91134">
        <w:rPr>
          <w:rFonts w:cs="Arial"/>
          <w:sz w:val="20"/>
        </w:rPr>
        <w:t> </w:t>
      </w:r>
      <w:r>
        <w:rPr>
          <w:rFonts w:cs="Arial"/>
          <w:sz w:val="20"/>
        </w:rPr>
        <w:t>знаков</w:t>
      </w:r>
    </w:p>
    <w:p w14:paraId="08182350" w14:textId="4D9B00B0" w:rsidR="00D91134" w:rsidRPr="003274EE" w:rsidRDefault="00806CBC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Всего:</w:t>
      </w:r>
      <w:r>
        <w:rPr>
          <w:rFonts w:cs="Arial"/>
          <w:sz w:val="20"/>
        </w:rPr>
        <w:tab/>
        <w:t>1 891</w:t>
      </w:r>
      <w:bookmarkStart w:id="0" w:name="_GoBack"/>
      <w:bookmarkEnd w:id="0"/>
      <w:r w:rsidR="00D91134">
        <w:rPr>
          <w:rFonts w:cs="Arial"/>
          <w:sz w:val="20"/>
        </w:rPr>
        <w:t> знаков</w:t>
      </w:r>
    </w:p>
    <w:p w14:paraId="71776FD1" w14:textId="77777777" w:rsidR="002B0239" w:rsidRDefault="002B0239" w:rsidP="00874552">
      <w:pPr>
        <w:rPr>
          <w:rFonts w:cs="Arial"/>
          <w:sz w:val="20"/>
        </w:rPr>
      </w:pPr>
    </w:p>
    <w:p w14:paraId="7F584D3C" w14:textId="77777777" w:rsidR="006F2770" w:rsidRDefault="006F2770" w:rsidP="00874552">
      <w:pPr>
        <w:rPr>
          <w:rFonts w:cs="Arial"/>
          <w:sz w:val="20"/>
        </w:rPr>
      </w:pPr>
    </w:p>
    <w:p w14:paraId="49E4EC4C" w14:textId="77777777"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HEINRICH KIPP WERK KG</w:t>
      </w:r>
    </w:p>
    <w:p w14:paraId="6E4A037C" w14:textId="77777777"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Штефани Бек, маркетинг</w:t>
      </w:r>
    </w:p>
    <w:p w14:paraId="2874B11F" w14:textId="77777777"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Heubergstraße 2</w:t>
      </w:r>
    </w:p>
    <w:p w14:paraId="1FBBBC85" w14:textId="77777777"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72172 Sulz am Neckar, Германия</w:t>
      </w:r>
    </w:p>
    <w:p w14:paraId="003BEE05" w14:textId="77777777" w:rsidR="00874552" w:rsidRPr="003274EE" w:rsidRDefault="00874552" w:rsidP="00874552">
      <w:pPr>
        <w:rPr>
          <w:rFonts w:cs="Arial"/>
          <w:sz w:val="20"/>
        </w:rPr>
      </w:pPr>
    </w:p>
    <w:p w14:paraId="1626F608" w14:textId="77777777" w:rsidR="00874552" w:rsidRPr="003274EE" w:rsidRDefault="00CA5326" w:rsidP="00874552">
      <w:pPr>
        <w:rPr>
          <w:rFonts w:cs="Arial"/>
          <w:sz w:val="20"/>
        </w:rPr>
      </w:pPr>
      <w:r>
        <w:rPr>
          <w:rFonts w:cs="Arial"/>
          <w:sz w:val="20"/>
        </w:rPr>
        <w:t>Телефон: +49 7454 793-7949</w:t>
      </w:r>
    </w:p>
    <w:p w14:paraId="2AD7D3C2" w14:textId="28988CA5" w:rsidR="00211E44" w:rsidRPr="006F2770" w:rsidRDefault="00874552">
      <w:pPr>
        <w:rPr>
          <w:sz w:val="20"/>
          <w:szCs w:val="20"/>
        </w:rPr>
      </w:pPr>
      <w:r>
        <w:rPr>
          <w:sz w:val="20"/>
          <w:szCs w:val="20"/>
        </w:rPr>
        <w:t>E-Mail: boris.korolev@kipp.com</w:t>
      </w:r>
    </w:p>
    <w:p w14:paraId="34E37F29" w14:textId="77777777" w:rsidR="002C0D3D" w:rsidRDefault="002C0D3D" w:rsidP="002C0D3D"/>
    <w:p w14:paraId="6A491DA3" w14:textId="56364962" w:rsidR="00CA5326" w:rsidRPr="003274EE" w:rsidRDefault="006F2770" w:rsidP="002C0D3D">
      <w:r>
        <w:t>Дополнительная информация и фотографии для прессы</w:t>
      </w:r>
    </w:p>
    <w:p w14:paraId="1202DCA5" w14:textId="77777777" w:rsidR="00CA5326" w:rsidRDefault="00CA5326" w:rsidP="00CA5326">
      <w:pPr>
        <w:rPr>
          <w:sz w:val="20"/>
        </w:rPr>
      </w:pPr>
      <w:r>
        <w:rPr>
          <w:sz w:val="20"/>
        </w:rPr>
        <w:t>См. www.kipp.ru, регион: Германия, рубрика: новости/пресса</w:t>
      </w:r>
    </w:p>
    <w:p w14:paraId="12D76509" w14:textId="77777777" w:rsidR="00CA5326" w:rsidRPr="00634D5D" w:rsidRDefault="00CA5326" w:rsidP="00CA5326">
      <w:pPr>
        <w:rPr>
          <w:sz w:val="20"/>
        </w:rPr>
      </w:pPr>
    </w:p>
    <w:p w14:paraId="6C4BBB7F" w14:textId="77777777" w:rsidR="00CA5326" w:rsidRPr="003274EE" w:rsidRDefault="00CA5326" w:rsidP="00CA5326">
      <w:pPr>
        <w:rPr>
          <w:rFonts w:cs="Arial"/>
          <w:sz w:val="20"/>
          <w:szCs w:val="20"/>
        </w:rPr>
      </w:pPr>
    </w:p>
    <w:p w14:paraId="3064DDF1" w14:textId="77777777" w:rsidR="00CA5326" w:rsidRDefault="00CA5326" w:rsidP="00CA5326">
      <w:pPr>
        <w:pStyle w:val="berschrift3"/>
      </w:pPr>
      <w:r>
        <w:t>Фотографии</w:t>
      </w:r>
      <w:r>
        <w:tab/>
      </w:r>
    </w:p>
    <w:p w14:paraId="28A3221F" w14:textId="6711D6DE" w:rsidR="00CA5326" w:rsidRPr="008A4372" w:rsidRDefault="00CA5326" w:rsidP="00CA5326"/>
    <w:tbl>
      <w:tblPr>
        <w:tblW w:w="9885" w:type="dxa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706"/>
        <w:gridCol w:w="4179"/>
      </w:tblGrid>
      <w:tr w:rsidR="000B16CD" w:rsidRPr="00BA30D1" w14:paraId="7D5D3FB1" w14:textId="77777777" w:rsidTr="00C22334">
        <w:tc>
          <w:tcPr>
            <w:tcW w:w="5699" w:type="dxa"/>
          </w:tcPr>
          <w:p w14:paraId="1560C240" w14:textId="160217B9" w:rsidR="00CA5326" w:rsidRPr="005B0E01" w:rsidRDefault="005B0E01" w:rsidP="00190126">
            <w:pPr>
              <w:spacing w:after="160" w:line="259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0"/>
                <w:szCs w:val="20"/>
              </w:rPr>
              <w:t>Система зажима KIPP для пятикоординатной обработки 40-тонных заготовок</w:t>
            </w:r>
          </w:p>
          <w:p w14:paraId="3C08D390" w14:textId="4C8173EA" w:rsidR="00CA5326" w:rsidRPr="00496942" w:rsidRDefault="00201C96" w:rsidP="00190126">
            <w:pPr>
              <w:rPr>
                <w:sz w:val="20"/>
                <w:highlight w:val="yellow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D48C688" wp14:editId="03B4F354">
                  <wp:extent cx="3478151" cy="1895475"/>
                  <wp:effectExtent l="0" t="0" r="825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IPP_5-Achs-Modul-Spannsystem_138_Anwendung_2019_klei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6737" cy="1905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14:paraId="39A90BA3" w14:textId="77777777" w:rsidR="00CA5326" w:rsidRPr="00496942" w:rsidRDefault="00CA5326" w:rsidP="009E0077">
            <w:pPr>
              <w:ind w:left="-250"/>
              <w:rPr>
                <w:noProof/>
                <w:sz w:val="20"/>
                <w:highlight w:val="yellow"/>
              </w:rPr>
            </w:pPr>
          </w:p>
          <w:p w14:paraId="25303B44" w14:textId="77777777" w:rsidR="00CA5326" w:rsidRPr="00496942" w:rsidRDefault="00CA5326" w:rsidP="009E0077">
            <w:pPr>
              <w:ind w:hanging="250"/>
              <w:rPr>
                <w:noProof/>
                <w:sz w:val="20"/>
                <w:highlight w:val="yellow"/>
              </w:rPr>
            </w:pPr>
          </w:p>
          <w:p w14:paraId="465E6B61" w14:textId="77777777" w:rsidR="00CA5326" w:rsidRPr="00496942" w:rsidRDefault="00CA5326" w:rsidP="00E74ED7">
            <w:pPr>
              <w:ind w:left="-249"/>
              <w:rPr>
                <w:noProof/>
                <w:sz w:val="20"/>
                <w:highlight w:val="yellow"/>
              </w:rPr>
            </w:pPr>
          </w:p>
          <w:p w14:paraId="2F4A539D" w14:textId="77777777" w:rsidR="00CA5326" w:rsidRPr="00496942" w:rsidRDefault="00CA5326" w:rsidP="002B249D">
            <w:pPr>
              <w:rPr>
                <w:noProof/>
                <w:sz w:val="20"/>
                <w:highlight w:val="yellow"/>
              </w:rPr>
            </w:pPr>
          </w:p>
          <w:p w14:paraId="51766CAD" w14:textId="77777777" w:rsidR="00CA5326" w:rsidRPr="00496942" w:rsidRDefault="00CA5326" w:rsidP="002B249D">
            <w:pPr>
              <w:rPr>
                <w:sz w:val="20"/>
                <w:highlight w:val="yellow"/>
              </w:rPr>
            </w:pPr>
          </w:p>
          <w:p w14:paraId="4733FCFE" w14:textId="77777777" w:rsidR="00554439" w:rsidRPr="00201C96" w:rsidRDefault="00CA5326" w:rsidP="00597BAA">
            <w:pPr>
              <w:rPr>
                <w:sz w:val="20"/>
              </w:rPr>
            </w:pPr>
            <w:r>
              <w:rPr>
                <w:sz w:val="20"/>
              </w:rPr>
              <w:t xml:space="preserve">Файл фотографии: </w:t>
            </w:r>
          </w:p>
          <w:p w14:paraId="60D3F84F" w14:textId="4790A1C3" w:rsidR="006E7771" w:rsidRPr="00201C96" w:rsidRDefault="00F516EE" w:rsidP="00532DCE">
            <w:pPr>
              <w:rPr>
                <w:sz w:val="20"/>
              </w:rPr>
            </w:pPr>
            <w:r>
              <w:rPr>
                <w:sz w:val="20"/>
              </w:rPr>
              <w:t>KIPP_5-Achs-Modul-Spannsystem_138_Anwendung.jpg</w:t>
            </w:r>
          </w:p>
          <w:p w14:paraId="3EE9CE02" w14:textId="77777777" w:rsidR="006E7771" w:rsidRPr="00496942" w:rsidRDefault="006E7771" w:rsidP="00532DCE">
            <w:pPr>
              <w:rPr>
                <w:sz w:val="20"/>
                <w:highlight w:val="yellow"/>
              </w:rPr>
            </w:pPr>
          </w:p>
          <w:p w14:paraId="7FBFD50D" w14:textId="524EB88C" w:rsidR="0016288D" w:rsidRPr="00496942" w:rsidRDefault="0016288D" w:rsidP="0016288D">
            <w:pPr>
              <w:rPr>
                <w:sz w:val="20"/>
                <w:highlight w:val="yellow"/>
              </w:rPr>
            </w:pPr>
            <w:r w:rsidRPr="00496942">
              <w:rPr>
                <w:sz w:val="20"/>
                <w:highlight w:val="yellow"/>
                <w:vertAlign w:val="subscript"/>
              </w:rPr>
              <w:t xml:space="preserve"> </w:t>
            </w:r>
          </w:p>
        </w:tc>
      </w:tr>
      <w:tr w:rsidR="006E7771" w:rsidRPr="00BA30D1" w14:paraId="1BDCF17C" w14:textId="77777777" w:rsidTr="00C22334">
        <w:tc>
          <w:tcPr>
            <w:tcW w:w="5699" w:type="dxa"/>
          </w:tcPr>
          <w:p w14:paraId="4F907D26" w14:textId="77777777" w:rsidR="006E7771" w:rsidRPr="00496942" w:rsidRDefault="006E7771" w:rsidP="00190126">
            <w:pPr>
              <w:spacing w:after="160" w:line="259" w:lineRule="auto"/>
              <w:rPr>
                <w:rFonts w:eastAsia="Calibri" w:cs="Arial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4186" w:type="dxa"/>
          </w:tcPr>
          <w:p w14:paraId="751E0619" w14:textId="77777777" w:rsidR="006E7771" w:rsidRPr="00496942" w:rsidRDefault="006E7771" w:rsidP="009E0077">
            <w:pPr>
              <w:ind w:left="-250"/>
              <w:rPr>
                <w:noProof/>
                <w:sz w:val="20"/>
                <w:highlight w:val="yellow"/>
              </w:rPr>
            </w:pPr>
          </w:p>
        </w:tc>
      </w:tr>
    </w:tbl>
    <w:p w14:paraId="265CA286" w14:textId="77777777" w:rsidR="002B1DF9" w:rsidRDefault="002B1DF9" w:rsidP="00CA5326">
      <w:pPr>
        <w:ind w:left="-79"/>
        <w:rPr>
          <w:sz w:val="16"/>
          <w:szCs w:val="16"/>
        </w:rPr>
      </w:pPr>
    </w:p>
    <w:p w14:paraId="4AD3B423" w14:textId="77777777" w:rsidR="00CA5326" w:rsidRDefault="00CA5326" w:rsidP="00CA5326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Авторские права на иллюстрацию: при публикации в отраслевых средствах массовой информации лицензирование и выплата гонорара не требуются. </w:t>
      </w:r>
    </w:p>
    <w:p w14:paraId="36B28B2A" w14:textId="2F57AC87" w:rsidR="00783817" w:rsidRPr="00326861" w:rsidRDefault="00CA5326" w:rsidP="006E7771">
      <w:pPr>
        <w:ind w:left="-79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Пожалуйста, указывайте первоначальный источник информации. </w:t>
      </w:r>
    </w:p>
    <w:sectPr w:rsidR="00783817" w:rsidRPr="00326861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368B1F" w14:textId="77777777" w:rsidR="002D1798" w:rsidRDefault="002D1798">
      <w:r>
        <w:separator/>
      </w:r>
    </w:p>
  </w:endnote>
  <w:endnote w:type="continuationSeparator" w:id="0">
    <w:p w14:paraId="1511449F" w14:textId="77777777" w:rsidR="002D1798" w:rsidRDefault="002D1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477603" w14:textId="77777777"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806CBC">
      <w:rPr>
        <w:rStyle w:val="Seitenzahl"/>
        <w:noProof/>
      </w:rPr>
      <w:t>2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A8F463" w14:textId="77777777" w:rsidR="002D1798" w:rsidRDefault="002D1798">
      <w:r>
        <w:separator/>
      </w:r>
    </w:p>
  </w:footnote>
  <w:footnote w:type="continuationSeparator" w:id="0">
    <w:p w14:paraId="4FD1D994" w14:textId="77777777" w:rsidR="002D1798" w:rsidRDefault="002D1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06658"/>
    <w:rsid w:val="00021C53"/>
    <w:rsid w:val="00022947"/>
    <w:rsid w:val="00030FAA"/>
    <w:rsid w:val="000310DE"/>
    <w:rsid w:val="0004350D"/>
    <w:rsid w:val="000435B3"/>
    <w:rsid w:val="000549C5"/>
    <w:rsid w:val="00055928"/>
    <w:rsid w:val="00056683"/>
    <w:rsid w:val="00065FAA"/>
    <w:rsid w:val="00075035"/>
    <w:rsid w:val="0008715A"/>
    <w:rsid w:val="0009007F"/>
    <w:rsid w:val="00096AA0"/>
    <w:rsid w:val="000B16CD"/>
    <w:rsid w:val="000B2E15"/>
    <w:rsid w:val="000B3A09"/>
    <w:rsid w:val="000C2BCB"/>
    <w:rsid w:val="000C3B6A"/>
    <w:rsid w:val="000E2F47"/>
    <w:rsid w:val="000F3C95"/>
    <w:rsid w:val="000F45A1"/>
    <w:rsid w:val="000F704C"/>
    <w:rsid w:val="00103BD2"/>
    <w:rsid w:val="001207F7"/>
    <w:rsid w:val="001329B3"/>
    <w:rsid w:val="001339DE"/>
    <w:rsid w:val="00144297"/>
    <w:rsid w:val="00146858"/>
    <w:rsid w:val="00155689"/>
    <w:rsid w:val="00156D91"/>
    <w:rsid w:val="0016288D"/>
    <w:rsid w:val="00173AD9"/>
    <w:rsid w:val="0017490B"/>
    <w:rsid w:val="0018019C"/>
    <w:rsid w:val="00190126"/>
    <w:rsid w:val="001A3A33"/>
    <w:rsid w:val="001B429E"/>
    <w:rsid w:val="001C1C06"/>
    <w:rsid w:val="001C2E0F"/>
    <w:rsid w:val="001C5D12"/>
    <w:rsid w:val="001F595A"/>
    <w:rsid w:val="00201C96"/>
    <w:rsid w:val="00205AB3"/>
    <w:rsid w:val="002073C5"/>
    <w:rsid w:val="00210153"/>
    <w:rsid w:val="00210655"/>
    <w:rsid w:val="00211E44"/>
    <w:rsid w:val="00220A9D"/>
    <w:rsid w:val="00230AB5"/>
    <w:rsid w:val="002518F1"/>
    <w:rsid w:val="002545F2"/>
    <w:rsid w:val="002569BC"/>
    <w:rsid w:val="002652E9"/>
    <w:rsid w:val="002666DD"/>
    <w:rsid w:val="00266B69"/>
    <w:rsid w:val="00287B36"/>
    <w:rsid w:val="0029081D"/>
    <w:rsid w:val="00295C9A"/>
    <w:rsid w:val="00296C53"/>
    <w:rsid w:val="002A041D"/>
    <w:rsid w:val="002A3A5D"/>
    <w:rsid w:val="002B0239"/>
    <w:rsid w:val="002B1DF9"/>
    <w:rsid w:val="002B6803"/>
    <w:rsid w:val="002C0D3D"/>
    <w:rsid w:val="002C4420"/>
    <w:rsid w:val="002D1798"/>
    <w:rsid w:val="002D7C6C"/>
    <w:rsid w:val="002E3A58"/>
    <w:rsid w:val="002E6B28"/>
    <w:rsid w:val="002E6D66"/>
    <w:rsid w:val="002F063A"/>
    <w:rsid w:val="0031283C"/>
    <w:rsid w:val="003143CF"/>
    <w:rsid w:val="00315E40"/>
    <w:rsid w:val="0032074C"/>
    <w:rsid w:val="00326861"/>
    <w:rsid w:val="003336E6"/>
    <w:rsid w:val="003376F5"/>
    <w:rsid w:val="00340D18"/>
    <w:rsid w:val="00344FF7"/>
    <w:rsid w:val="00357E6C"/>
    <w:rsid w:val="0037199D"/>
    <w:rsid w:val="00374981"/>
    <w:rsid w:val="0037570D"/>
    <w:rsid w:val="00392D22"/>
    <w:rsid w:val="00392FF3"/>
    <w:rsid w:val="00395CC5"/>
    <w:rsid w:val="003A002F"/>
    <w:rsid w:val="003A5E4E"/>
    <w:rsid w:val="003A7D55"/>
    <w:rsid w:val="003B00AD"/>
    <w:rsid w:val="003B74D5"/>
    <w:rsid w:val="003C1386"/>
    <w:rsid w:val="003C4C17"/>
    <w:rsid w:val="003D13D4"/>
    <w:rsid w:val="003D2C93"/>
    <w:rsid w:val="004042B4"/>
    <w:rsid w:val="0040582C"/>
    <w:rsid w:val="00410358"/>
    <w:rsid w:val="00411B55"/>
    <w:rsid w:val="00415C62"/>
    <w:rsid w:val="0042198B"/>
    <w:rsid w:val="00434B17"/>
    <w:rsid w:val="0043699D"/>
    <w:rsid w:val="004370BE"/>
    <w:rsid w:val="004375D2"/>
    <w:rsid w:val="00444210"/>
    <w:rsid w:val="0044492E"/>
    <w:rsid w:val="00444C4B"/>
    <w:rsid w:val="00446F2F"/>
    <w:rsid w:val="00451752"/>
    <w:rsid w:val="0045707C"/>
    <w:rsid w:val="0046124E"/>
    <w:rsid w:val="004711A8"/>
    <w:rsid w:val="00496087"/>
    <w:rsid w:val="00496518"/>
    <w:rsid w:val="00496942"/>
    <w:rsid w:val="004A3E83"/>
    <w:rsid w:val="004B015B"/>
    <w:rsid w:val="004B50F3"/>
    <w:rsid w:val="004C2291"/>
    <w:rsid w:val="004D045D"/>
    <w:rsid w:val="004D16DA"/>
    <w:rsid w:val="004D4A97"/>
    <w:rsid w:val="004E518E"/>
    <w:rsid w:val="004F447B"/>
    <w:rsid w:val="004F6FFA"/>
    <w:rsid w:val="004F7E11"/>
    <w:rsid w:val="00500BD4"/>
    <w:rsid w:val="005100EC"/>
    <w:rsid w:val="00532B32"/>
    <w:rsid w:val="00532DCE"/>
    <w:rsid w:val="00535106"/>
    <w:rsid w:val="00536A35"/>
    <w:rsid w:val="005461CE"/>
    <w:rsid w:val="0054624E"/>
    <w:rsid w:val="00554439"/>
    <w:rsid w:val="0055746C"/>
    <w:rsid w:val="00565FDC"/>
    <w:rsid w:val="0058013D"/>
    <w:rsid w:val="005814C8"/>
    <w:rsid w:val="005904DC"/>
    <w:rsid w:val="00595330"/>
    <w:rsid w:val="00597BAA"/>
    <w:rsid w:val="005A5A84"/>
    <w:rsid w:val="005B0E01"/>
    <w:rsid w:val="005C26EE"/>
    <w:rsid w:val="005C35AA"/>
    <w:rsid w:val="005C36E8"/>
    <w:rsid w:val="005D170A"/>
    <w:rsid w:val="005D5624"/>
    <w:rsid w:val="005D6098"/>
    <w:rsid w:val="005F1F4D"/>
    <w:rsid w:val="005F2791"/>
    <w:rsid w:val="00601B0A"/>
    <w:rsid w:val="00607A09"/>
    <w:rsid w:val="00612A8E"/>
    <w:rsid w:val="00616E71"/>
    <w:rsid w:val="0062373C"/>
    <w:rsid w:val="00627CE1"/>
    <w:rsid w:val="00627ED3"/>
    <w:rsid w:val="0063409C"/>
    <w:rsid w:val="00645FBD"/>
    <w:rsid w:val="00650A7F"/>
    <w:rsid w:val="00677302"/>
    <w:rsid w:val="00690787"/>
    <w:rsid w:val="00696A4E"/>
    <w:rsid w:val="006B3659"/>
    <w:rsid w:val="006D19D2"/>
    <w:rsid w:val="006D4F61"/>
    <w:rsid w:val="006E09D7"/>
    <w:rsid w:val="006E623B"/>
    <w:rsid w:val="006E7771"/>
    <w:rsid w:val="006E7A95"/>
    <w:rsid w:val="006F0483"/>
    <w:rsid w:val="006F12D8"/>
    <w:rsid w:val="006F2770"/>
    <w:rsid w:val="006F7A49"/>
    <w:rsid w:val="00703CBD"/>
    <w:rsid w:val="00713FCC"/>
    <w:rsid w:val="00721B9E"/>
    <w:rsid w:val="0072422F"/>
    <w:rsid w:val="0072424C"/>
    <w:rsid w:val="00730520"/>
    <w:rsid w:val="0073096B"/>
    <w:rsid w:val="00744C8F"/>
    <w:rsid w:val="00755A99"/>
    <w:rsid w:val="007564C7"/>
    <w:rsid w:val="00756F62"/>
    <w:rsid w:val="007612CB"/>
    <w:rsid w:val="00761D83"/>
    <w:rsid w:val="00762981"/>
    <w:rsid w:val="007677AC"/>
    <w:rsid w:val="0077742E"/>
    <w:rsid w:val="007819BF"/>
    <w:rsid w:val="007827D1"/>
    <w:rsid w:val="007833B0"/>
    <w:rsid w:val="00783817"/>
    <w:rsid w:val="00786BAF"/>
    <w:rsid w:val="00791ECF"/>
    <w:rsid w:val="007A1191"/>
    <w:rsid w:val="007A5417"/>
    <w:rsid w:val="007B482A"/>
    <w:rsid w:val="007C52A3"/>
    <w:rsid w:val="007C531D"/>
    <w:rsid w:val="007E0BA7"/>
    <w:rsid w:val="007E0E6C"/>
    <w:rsid w:val="007E69EF"/>
    <w:rsid w:val="007F4512"/>
    <w:rsid w:val="00806CBC"/>
    <w:rsid w:val="00806E31"/>
    <w:rsid w:val="00814DDB"/>
    <w:rsid w:val="00823C72"/>
    <w:rsid w:val="00831AFC"/>
    <w:rsid w:val="0083468D"/>
    <w:rsid w:val="008361A0"/>
    <w:rsid w:val="00836B71"/>
    <w:rsid w:val="00853954"/>
    <w:rsid w:val="0085486A"/>
    <w:rsid w:val="00856392"/>
    <w:rsid w:val="0086218C"/>
    <w:rsid w:val="00866A85"/>
    <w:rsid w:val="00870A4B"/>
    <w:rsid w:val="00873431"/>
    <w:rsid w:val="00874552"/>
    <w:rsid w:val="00874D03"/>
    <w:rsid w:val="008753EB"/>
    <w:rsid w:val="0088039F"/>
    <w:rsid w:val="00883042"/>
    <w:rsid w:val="00884707"/>
    <w:rsid w:val="00886B08"/>
    <w:rsid w:val="0089051A"/>
    <w:rsid w:val="00890EF8"/>
    <w:rsid w:val="008933EC"/>
    <w:rsid w:val="008B0E60"/>
    <w:rsid w:val="008B1CC1"/>
    <w:rsid w:val="008B1EA9"/>
    <w:rsid w:val="00900E9C"/>
    <w:rsid w:val="00906A46"/>
    <w:rsid w:val="00913C0D"/>
    <w:rsid w:val="00922B88"/>
    <w:rsid w:val="00925271"/>
    <w:rsid w:val="00925BE8"/>
    <w:rsid w:val="00926A73"/>
    <w:rsid w:val="009279A4"/>
    <w:rsid w:val="00933733"/>
    <w:rsid w:val="00943D25"/>
    <w:rsid w:val="0095367D"/>
    <w:rsid w:val="0095408A"/>
    <w:rsid w:val="0095515C"/>
    <w:rsid w:val="009623CB"/>
    <w:rsid w:val="00963854"/>
    <w:rsid w:val="00964685"/>
    <w:rsid w:val="00967469"/>
    <w:rsid w:val="00972AB9"/>
    <w:rsid w:val="009A143D"/>
    <w:rsid w:val="009A1A57"/>
    <w:rsid w:val="009A3246"/>
    <w:rsid w:val="009A7227"/>
    <w:rsid w:val="009C0C09"/>
    <w:rsid w:val="009C763F"/>
    <w:rsid w:val="009D0204"/>
    <w:rsid w:val="009D377B"/>
    <w:rsid w:val="009E0077"/>
    <w:rsid w:val="009E504F"/>
    <w:rsid w:val="009E513A"/>
    <w:rsid w:val="009E7718"/>
    <w:rsid w:val="009F4001"/>
    <w:rsid w:val="009F42C3"/>
    <w:rsid w:val="00A017C4"/>
    <w:rsid w:val="00A147C7"/>
    <w:rsid w:val="00A16E43"/>
    <w:rsid w:val="00A35CA2"/>
    <w:rsid w:val="00A372BE"/>
    <w:rsid w:val="00A3733C"/>
    <w:rsid w:val="00A3789F"/>
    <w:rsid w:val="00A42E0D"/>
    <w:rsid w:val="00A510F1"/>
    <w:rsid w:val="00A60D1F"/>
    <w:rsid w:val="00A6226B"/>
    <w:rsid w:val="00A74892"/>
    <w:rsid w:val="00A74BF6"/>
    <w:rsid w:val="00A84517"/>
    <w:rsid w:val="00A94282"/>
    <w:rsid w:val="00AA3FDA"/>
    <w:rsid w:val="00AA4CE1"/>
    <w:rsid w:val="00AA6F6C"/>
    <w:rsid w:val="00AB0D79"/>
    <w:rsid w:val="00AB5D67"/>
    <w:rsid w:val="00AD09BD"/>
    <w:rsid w:val="00AD54D2"/>
    <w:rsid w:val="00AE0177"/>
    <w:rsid w:val="00AE0F9B"/>
    <w:rsid w:val="00AE4EBE"/>
    <w:rsid w:val="00AF76CF"/>
    <w:rsid w:val="00B11090"/>
    <w:rsid w:val="00B151D6"/>
    <w:rsid w:val="00B21519"/>
    <w:rsid w:val="00B234EB"/>
    <w:rsid w:val="00B42F42"/>
    <w:rsid w:val="00B54720"/>
    <w:rsid w:val="00B565CA"/>
    <w:rsid w:val="00B57513"/>
    <w:rsid w:val="00B6627A"/>
    <w:rsid w:val="00B66C13"/>
    <w:rsid w:val="00B743D7"/>
    <w:rsid w:val="00B77102"/>
    <w:rsid w:val="00B8324B"/>
    <w:rsid w:val="00B92C87"/>
    <w:rsid w:val="00BA30D1"/>
    <w:rsid w:val="00BA6B79"/>
    <w:rsid w:val="00BA7DFB"/>
    <w:rsid w:val="00BB5701"/>
    <w:rsid w:val="00BB5B95"/>
    <w:rsid w:val="00BB7BCC"/>
    <w:rsid w:val="00BC76F5"/>
    <w:rsid w:val="00BD6415"/>
    <w:rsid w:val="00BE3937"/>
    <w:rsid w:val="00BF3FE9"/>
    <w:rsid w:val="00C05DEB"/>
    <w:rsid w:val="00C14180"/>
    <w:rsid w:val="00C1463D"/>
    <w:rsid w:val="00C20D0E"/>
    <w:rsid w:val="00C22334"/>
    <w:rsid w:val="00C2391F"/>
    <w:rsid w:val="00C26C4F"/>
    <w:rsid w:val="00C330AC"/>
    <w:rsid w:val="00C35191"/>
    <w:rsid w:val="00C36028"/>
    <w:rsid w:val="00C43B71"/>
    <w:rsid w:val="00C4701E"/>
    <w:rsid w:val="00C56C4B"/>
    <w:rsid w:val="00C714E7"/>
    <w:rsid w:val="00C7668C"/>
    <w:rsid w:val="00C873E0"/>
    <w:rsid w:val="00C97127"/>
    <w:rsid w:val="00CA13FC"/>
    <w:rsid w:val="00CA5326"/>
    <w:rsid w:val="00CB6F04"/>
    <w:rsid w:val="00CC06B6"/>
    <w:rsid w:val="00CC5D7A"/>
    <w:rsid w:val="00CD0EC0"/>
    <w:rsid w:val="00CE3033"/>
    <w:rsid w:val="00CE650C"/>
    <w:rsid w:val="00CF04F1"/>
    <w:rsid w:val="00D12D81"/>
    <w:rsid w:val="00D158CF"/>
    <w:rsid w:val="00D237A6"/>
    <w:rsid w:val="00D23CBD"/>
    <w:rsid w:val="00D407B5"/>
    <w:rsid w:val="00D610DD"/>
    <w:rsid w:val="00D64D74"/>
    <w:rsid w:val="00D67243"/>
    <w:rsid w:val="00D74F3D"/>
    <w:rsid w:val="00D8242D"/>
    <w:rsid w:val="00D8580E"/>
    <w:rsid w:val="00D85EBD"/>
    <w:rsid w:val="00D90044"/>
    <w:rsid w:val="00D91134"/>
    <w:rsid w:val="00D93A10"/>
    <w:rsid w:val="00D95DBB"/>
    <w:rsid w:val="00DA6035"/>
    <w:rsid w:val="00DA738D"/>
    <w:rsid w:val="00DB120E"/>
    <w:rsid w:val="00DB3BF0"/>
    <w:rsid w:val="00DB51E5"/>
    <w:rsid w:val="00DC0155"/>
    <w:rsid w:val="00DC1315"/>
    <w:rsid w:val="00DD2D5D"/>
    <w:rsid w:val="00DD7BB1"/>
    <w:rsid w:val="00DE4BEA"/>
    <w:rsid w:val="00DE744E"/>
    <w:rsid w:val="00DF0167"/>
    <w:rsid w:val="00DF4081"/>
    <w:rsid w:val="00DF62AB"/>
    <w:rsid w:val="00E02875"/>
    <w:rsid w:val="00E049CC"/>
    <w:rsid w:val="00E11211"/>
    <w:rsid w:val="00E318C4"/>
    <w:rsid w:val="00E31E1D"/>
    <w:rsid w:val="00E54B84"/>
    <w:rsid w:val="00E60EE7"/>
    <w:rsid w:val="00E62E46"/>
    <w:rsid w:val="00E67F0D"/>
    <w:rsid w:val="00E74ED7"/>
    <w:rsid w:val="00E767F8"/>
    <w:rsid w:val="00E86C10"/>
    <w:rsid w:val="00E94511"/>
    <w:rsid w:val="00EA130D"/>
    <w:rsid w:val="00EA603D"/>
    <w:rsid w:val="00EB5159"/>
    <w:rsid w:val="00EC0016"/>
    <w:rsid w:val="00EC00AB"/>
    <w:rsid w:val="00EC7BC4"/>
    <w:rsid w:val="00EC7F30"/>
    <w:rsid w:val="00ED3596"/>
    <w:rsid w:val="00ED3875"/>
    <w:rsid w:val="00ED4CB2"/>
    <w:rsid w:val="00ED6205"/>
    <w:rsid w:val="00ED6AE1"/>
    <w:rsid w:val="00F03034"/>
    <w:rsid w:val="00F0556A"/>
    <w:rsid w:val="00F101F6"/>
    <w:rsid w:val="00F117B2"/>
    <w:rsid w:val="00F14B6F"/>
    <w:rsid w:val="00F170CD"/>
    <w:rsid w:val="00F20DD1"/>
    <w:rsid w:val="00F25A67"/>
    <w:rsid w:val="00F31E3B"/>
    <w:rsid w:val="00F33E36"/>
    <w:rsid w:val="00F41FF2"/>
    <w:rsid w:val="00F516EE"/>
    <w:rsid w:val="00F54288"/>
    <w:rsid w:val="00F56D06"/>
    <w:rsid w:val="00F720F0"/>
    <w:rsid w:val="00F7597C"/>
    <w:rsid w:val="00F87931"/>
    <w:rsid w:val="00F94190"/>
    <w:rsid w:val="00FA51FD"/>
    <w:rsid w:val="00FB0A9F"/>
    <w:rsid w:val="00FC170A"/>
    <w:rsid w:val="00FD2A92"/>
    <w:rsid w:val="00FD5353"/>
    <w:rsid w:val="00FE3521"/>
    <w:rsid w:val="00FE508A"/>
    <w:rsid w:val="00FF10B9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25F3F4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9DBD5-E0E9-4C00-8788-C8EC826E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ED4273F6.dotm</Template>
  <TotalTime>0</TotalTime>
  <Pages>2</Pages>
  <Words>363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2671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7</cp:revision>
  <cp:lastPrinted>2018-11-07T07:18:00Z</cp:lastPrinted>
  <dcterms:created xsi:type="dcterms:W3CDTF">2019-04-25T11:55:00Z</dcterms:created>
  <dcterms:modified xsi:type="dcterms:W3CDTF">2019-06-19T07:45:00Z</dcterms:modified>
</cp:coreProperties>
</file>